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37" w:rsidRPr="00563C37" w:rsidRDefault="00563C37" w:rsidP="00563C37">
      <w:pPr>
        <w:numPr>
          <w:ilvl w:val="0"/>
          <w:numId w:val="1"/>
        </w:numPr>
        <w:spacing w:before="570" w:after="173"/>
        <w:ind w:left="495"/>
        <w:outlineLvl w:val="1"/>
        <w:rPr>
          <w:rFonts w:ascii="Arial" w:eastAsia="Times New Roman" w:hAnsi="Arial" w:cs="Arial"/>
          <w:b/>
          <w:bCs/>
          <w:sz w:val="43"/>
          <w:szCs w:val="43"/>
          <w:lang w:val="en-CA" w:eastAsia="en-CA"/>
        </w:rPr>
      </w:pPr>
      <w:bookmarkStart w:id="0" w:name="_GoBack"/>
      <w:bookmarkEnd w:id="0"/>
      <w:r w:rsidRPr="00563C37">
        <w:rPr>
          <w:rFonts w:ascii="Arial" w:eastAsia="Times New Roman" w:hAnsi="Arial" w:cs="Arial"/>
          <w:b/>
          <w:bCs/>
          <w:sz w:val="43"/>
          <w:szCs w:val="43"/>
          <w:lang w:val="en-CA" w:eastAsia="en-CA"/>
        </w:rPr>
        <w:t>Virtual Basic Aviation</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Basic Aviation course is an opportunity for cadets to experiment with fundamentals of aviation through a series of activities. It will prepare them to further pursue aviation training in the Air Cadet program. Cadets applying for this course should be between the ages of 13 and 15 ideally in years 1 or 2 of the Air Cadet Program.</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18"/>
        <w:gridCol w:w="2166"/>
        <w:gridCol w:w="3200"/>
        <w:gridCol w:w="3176"/>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Air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Advanced Aviation</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Advanced Aviation course is for cadets to wish to develop as a specialist in aviation. They will practice the skills required to be an instructor and team leader for aviation activities. This program will prepare them to further pursue aviation training in the Air Cadet program, including applying for Glider or Power. Cadets applying for this course should be between the ages of 14 and 16, ideally in years 2, 3 or 4 of the Air Cadet Program.</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18"/>
        <w:gridCol w:w="2166"/>
        <w:gridCol w:w="3200"/>
        <w:gridCol w:w="3176"/>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Air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Aerospace</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Aerospace course promotes an interest in aerospace careers by introducing aspects of astronomy, history and aerospace technology through engaging activities in cosmology, rocketry and research projects. Cadets will complete a series of activities and projects as they explore aerospace. Cadets applying for this course should be between the ages of 13 and 15, ideally in years 2 or 3 of the Air Cadet Program.</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18"/>
        <w:gridCol w:w="2166"/>
        <w:gridCol w:w="3200"/>
        <w:gridCol w:w="3176"/>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lastRenderedPageBreak/>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Air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Airport Operations</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Airport Operations course is designed to develop a specialist cadet with the skills and subject matter knowledge required to be an instructor and team leader for airport-operational activities within the Air Cadet Program and to stimulate an interest in roles in airport operations in the aviation industry. Cadets applying for this course should be between the ages of 13 and 16, ideally in years 2, 3 or 4 of the Air Cadet Program.</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18"/>
        <w:gridCol w:w="2166"/>
        <w:gridCol w:w="3200"/>
        <w:gridCol w:w="3176"/>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Air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Survival</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Survival course develops a specialist with the skills and subject matter knowledge required to be an assistant instructor and syndicate leader for survival activities and serve as an opportunity to further prepare for survival training within the Air Cadet Program. Cadets will have an opportunity to apply practical skills and participate in a backyard FTX. Cadets applying for this course should be between the ages of 13 and 15, ideally in years 1, 2 or 3 of the Air Cadet Program.</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74"/>
        <w:gridCol w:w="1690"/>
        <w:gridCol w:w="2496"/>
        <w:gridCol w:w="4800"/>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Air</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 + self-directed activities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Restricted Operator's Certificate (M)</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 xml:space="preserve">The Virtual Restricted Operator’s Certificate (Maritime) provides the cadets an opportunity to achieve the </w:t>
      </w:r>
      <w:proofErr w:type="gramStart"/>
      <w:r w:rsidRPr="00563C37">
        <w:rPr>
          <w:rFonts w:eastAsia="Times New Roman" w:cs="Times New Roman"/>
          <w:szCs w:val="24"/>
          <w:lang w:val="en-CA" w:eastAsia="en-CA"/>
        </w:rPr>
        <w:t>ROC(</w:t>
      </w:r>
      <w:proofErr w:type="gramEnd"/>
      <w:r w:rsidRPr="00563C37">
        <w:rPr>
          <w:rFonts w:eastAsia="Times New Roman" w:cs="Times New Roman"/>
          <w:szCs w:val="24"/>
          <w:lang w:val="en-CA" w:eastAsia="en-CA"/>
        </w:rPr>
        <w:t xml:space="preserve">M) qualification. Course content includes Global Maritime Distress and Safety Systems, regulations and policy and Digital Selective Calling. Cadets applying for this course should have the Pleasure Craft Operator Competency qualification, be 14-16 </w:t>
      </w:r>
      <w:r w:rsidRPr="00563C37">
        <w:rPr>
          <w:rFonts w:eastAsia="Times New Roman" w:cs="Times New Roman"/>
          <w:szCs w:val="24"/>
          <w:lang w:val="en-CA" w:eastAsia="en-CA"/>
        </w:rPr>
        <w:lastRenderedPageBreak/>
        <w:t>years of age, and have successfully completed Phase Three/ Silver Star/ Proficiency Level Three.</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78"/>
        <w:gridCol w:w="2151"/>
        <w:gridCol w:w="3177"/>
        <w:gridCol w:w="3154"/>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1 week</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Pleasure Craft Operator Competency</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Pleasure Craft Operator Competency (PCOC) provides the cadets an opportunity to achieve the PCOC qualification. Course content will include description of applicable regulations and policies, personal safety when on board a vessel and recognising navigational aids. Cadets applying for this course should be 14-16 years of age and have successfully completed Phase Three/ Silver Star/ Proficiency Level Three.</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78"/>
        <w:gridCol w:w="2151"/>
        <w:gridCol w:w="3177"/>
        <w:gridCol w:w="3154"/>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1 week</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Military Band - Basic</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Military Band – Basic Musician course provides cadets an opportunity to participate in music training and military band activities, to prepare them to support corps / squadron music programs. Activities include maintaining a primary instrument, music theory and demonstrating rhythm skills. Cadets must have an instrument to participate in music training. Cadets applying for this course should be between the ages of 12 and 14 and have successfully completed Phase One / Green Star / Proficiency Level One.</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08"/>
        <w:gridCol w:w="1458"/>
        <w:gridCol w:w="2153"/>
        <w:gridCol w:w="5541"/>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 + 30 min of private lesson per week</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Military Band - Intermediate</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lastRenderedPageBreak/>
        <w:t>The Military Band – Intermediate Musician course provides cadets an opportunity to participate in music training and military band activities, to prepare them to support corps / squadron music programs. Activities include maintaining a primary instrument, music theory, and individual lessons. Cadets must have an instrument to participate in music training. Cadets applying for this course should have obtained a Military Band Music Level Basic, be between the ages of 13 and 15 and have successfully completed Phase Two / Red Star / Proficiency Level Two.</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08"/>
        <w:gridCol w:w="1458"/>
        <w:gridCol w:w="2153"/>
        <w:gridCol w:w="5541"/>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 + 30 min of private lesson per week</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Military Band - Advanced</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Military Band – Advanced Musician course provides cadets an opportunity to participate in advanced music training and military band activities, to prepare them to lead and instruct corps’/squadron music programs. Activities include music theory, leadership, and instructional technique. Cadets must have an instrument to participate in music training. Cadets applying for this course should have obtained a Military Band Music Level Two, be between the ages of 14 and 16 and have successfully completed Phase Three / Silver Star / Proficiency Level Three.</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08"/>
        <w:gridCol w:w="1458"/>
        <w:gridCol w:w="2153"/>
        <w:gridCol w:w="5541"/>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 + 30 min of private lesson per week</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Pipes and Drums - Basic</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Pipes and Drums – Basic Musician course provides cadets an opportunity to participate in music training and pipe band activities, to prepare them to support corps / squadron music programs. Activities include maintaining a primary instrument, music theory, demonstrating rhythm skills and individual lessons. Cadets must have an instrument to participate in music training. Cadets applying for this course should be between the ages of 12 and 14 and have successfully completed Phase One / Green Star / Proficiency Level One.</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08"/>
        <w:gridCol w:w="1458"/>
        <w:gridCol w:w="2153"/>
        <w:gridCol w:w="5541"/>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lastRenderedPageBreak/>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 + 30 min of private lesson per week</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Pipes and Drums - Intermediate</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Pipes and Drums – Intermediate Musician course provides cadets an opportunity to participate in music training and pipe band activities, to prepare them to support corps / squadron music programs. Activities include maintaining a primary instrument, music theory, and individual lessons. Cadets must have an instrument to participate in music training. Cadets applying for this course should have obtained a Music Proficiency Level – Pipes and Drums Level Two, be between the ages of 14 and 15 and have successfully completed Phase Two / Red Star / Proficiency Level Two.</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08"/>
        <w:gridCol w:w="1458"/>
        <w:gridCol w:w="2153"/>
        <w:gridCol w:w="5541"/>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 + 30 min of private lesson per week</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Pipes and Drums - Advanced</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Pipes and Drums – Advanced Musician course provides cadets an opportunity to participate in advanced music training and pipe band activities, to prepare them to lead and instruct corps’ music programs. Activities include music theory, leadership, and instructional technique. Cadets must have an instrument to participate in music training. Cadets applying for this course should have obtained a Music Proficiency Level – Pipes and Drums Level Three, be between the ages of 14 and 16 and have successfully completed Phase Three / Silver Star / Proficiency Level Three.</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408"/>
        <w:gridCol w:w="1458"/>
        <w:gridCol w:w="2153"/>
        <w:gridCol w:w="5541"/>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 + 30 min of private lesson per week</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Cadet Correspondent</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lastRenderedPageBreak/>
        <w:t>The Cadet Correspondent virtual workshop is a 5 session course where the cadets learn the basics of supporting Public Affairs. The modules include how to effectively use social media, take a great photo, and become a storyteller the unit / squadron. The cadets will require a device to capture imagery, this does not have to be a fancy camera, it could be a phone or tablet. Cadets applying for this course should be between the ages of 15 and 17. The training will be a combination of instructor and self-guided content.</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376"/>
        <w:gridCol w:w="1425"/>
        <w:gridCol w:w="2104"/>
        <w:gridCol w:w="5655"/>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1 week</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1.5 hours of instruction with self-guided work</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Introduction to Fitness and Sports</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Introduction to Fitness and Sports course provides cadets an opportunity to perform the duties of a fitness and sports specialist with the skills and subject matter knowledge required to perform the role of a fitness and sports team leader for fitness and sports activities conducted at the corps / squadron. Activities include personal fitness and healthy living, and leading recreational sports. Cadets applying for this course should be between the ages of 14 and 16 and have successfully completed Phase Three / Silver Star / Proficiency Level Three.</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23"/>
        <w:gridCol w:w="1681"/>
        <w:gridCol w:w="2482"/>
        <w:gridCol w:w="4774"/>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 + self-directed activities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Coaching</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Coaching course will provide cadets the opportunity to perform coaching skills within the Cadet Program. Topic areas covered within the course will include the SMART approach to goal setting, the GROW model for coaching, and coaching skills required to coach within the cadet marksmanship and biathlon programs. Cadets applying for this course should be between the ages of 15 and 16 and have successfully completed Phase Four / Gold Star / Proficiency Level Four.</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78"/>
        <w:gridCol w:w="2151"/>
        <w:gridCol w:w="3177"/>
        <w:gridCol w:w="3154"/>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lastRenderedPageBreak/>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Virtual Instructional Techniques</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Virtual Instructional Technique course will provide cadets an opportunity to perform the skills necessary for Classroom Instruction, Drill Instruction and Virtual Instruction. Topic areas covered within the course will include, how to complete a lesson plan, how to create and utilize training aids, communication techniques for face to face instruction and virtual instruction. Cadets applying for this course should be between the ages of 14 and 16 and have successfully completed Phase Three / Silver Star / Proficiency Level Three.</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78"/>
        <w:gridCol w:w="2151"/>
        <w:gridCol w:w="3177"/>
        <w:gridCol w:w="3154"/>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Effective Communication</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The Effective Communication program will allow cadets to develop communication skills, focusing on attributes necessary for effective leadership and encouraging cadets to challenge themselves through competitive and motivational speaking. Cadets applying for this program should be between the ages of 13 and 15, ideally in years 2 or 3 of the cadet program.</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78"/>
        <w:gridCol w:w="2151"/>
        <w:gridCol w:w="3177"/>
        <w:gridCol w:w="3154"/>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6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3 hours</w:t>
            </w:r>
          </w:p>
        </w:tc>
      </w:tr>
    </w:tbl>
    <w:p w:rsidR="00563C37" w:rsidRPr="00563C37" w:rsidRDefault="00563C37" w:rsidP="00563C37">
      <w:pPr>
        <w:numPr>
          <w:ilvl w:val="0"/>
          <w:numId w:val="1"/>
        </w:numPr>
        <w:spacing w:before="100" w:beforeAutospacing="1" w:after="100" w:afterAutospacing="1"/>
        <w:ind w:left="495"/>
        <w:rPr>
          <w:rFonts w:eastAsia="Times New Roman" w:cs="Times New Roman"/>
          <w:szCs w:val="24"/>
          <w:lang w:val="en-CA" w:eastAsia="en-CA"/>
        </w:rPr>
      </w:pPr>
      <w:r w:rsidRPr="00563C37">
        <w:rPr>
          <w:rFonts w:eastAsia="Times New Roman" w:cs="Times New Roman"/>
          <w:szCs w:val="24"/>
          <w:lang w:val="en-CA" w:eastAsia="en-CA"/>
        </w:rPr>
        <w:t>Non-qualification Courses</w:t>
      </w:r>
    </w:p>
    <w:p w:rsidR="00563C37" w:rsidRPr="00563C37" w:rsidRDefault="00563C37" w:rsidP="00563C37">
      <w:pPr>
        <w:spacing w:before="570" w:after="173"/>
        <w:ind w:left="495"/>
        <w:outlineLvl w:val="1"/>
        <w:rPr>
          <w:rFonts w:ascii="Arial" w:eastAsia="Times New Roman" w:hAnsi="Arial" w:cs="Arial"/>
          <w:b/>
          <w:bCs/>
          <w:sz w:val="43"/>
          <w:szCs w:val="43"/>
          <w:lang w:val="en-CA" w:eastAsia="en-CA"/>
        </w:rPr>
      </w:pPr>
      <w:r w:rsidRPr="00563C37">
        <w:rPr>
          <w:rFonts w:ascii="Arial" w:eastAsia="Times New Roman" w:hAnsi="Arial" w:cs="Arial"/>
          <w:b/>
          <w:bCs/>
          <w:sz w:val="43"/>
          <w:szCs w:val="43"/>
          <w:lang w:val="en-CA" w:eastAsia="en-CA"/>
        </w:rPr>
        <w:t>Cadet Cyber Training</w:t>
      </w:r>
    </w:p>
    <w:p w:rsidR="00563C37" w:rsidRPr="00563C37" w:rsidRDefault="00563C37" w:rsidP="00563C37">
      <w:pPr>
        <w:spacing w:after="173"/>
        <w:ind w:left="495"/>
        <w:rPr>
          <w:rFonts w:eastAsia="Times New Roman" w:cs="Times New Roman"/>
          <w:szCs w:val="24"/>
          <w:lang w:val="en-CA" w:eastAsia="en-CA"/>
        </w:rPr>
      </w:pPr>
      <w:r w:rsidRPr="00563C37">
        <w:rPr>
          <w:rFonts w:eastAsia="Times New Roman" w:cs="Times New Roman"/>
          <w:szCs w:val="24"/>
          <w:lang w:val="en-CA" w:eastAsia="en-CA"/>
        </w:rPr>
        <w:t xml:space="preserve">The Cadet Cyber Training Course will be conducted over the course of 2 weeks. Cadets will be immersed into the work of Cyber Security, learning, and securing multi-platforms </w:t>
      </w:r>
      <w:r w:rsidRPr="00563C37">
        <w:rPr>
          <w:rFonts w:eastAsia="Times New Roman" w:cs="Times New Roman"/>
          <w:szCs w:val="24"/>
          <w:lang w:val="en-CA" w:eastAsia="en-CA"/>
        </w:rPr>
        <w:lastRenderedPageBreak/>
        <w:t>operating systems (Windows 10 and Ubuntu 18) and interact with CAF/COATS Cyber Educators. Training provided will help cadets develop the Cyber Defence skills required to compete in an online competition with other groups from across the world at the end of the week. Successful participants will acquire the skill set to lead and support cadets in virtual and cyber activities within the CCO.</w:t>
      </w:r>
    </w:p>
    <w:tbl>
      <w:tblPr>
        <w:tblW w:w="10560"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78"/>
        <w:gridCol w:w="2151"/>
        <w:gridCol w:w="3177"/>
        <w:gridCol w:w="3154"/>
      </w:tblGrid>
      <w:tr w:rsidR="00563C37" w:rsidRPr="00563C37" w:rsidTr="00563C37">
        <w:trPr>
          <w:tblHeader/>
        </w:trPr>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Element</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Duration</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Days per week</w:t>
            </w:r>
          </w:p>
        </w:tc>
        <w:tc>
          <w:tcPr>
            <w:tcW w:w="0" w:type="auto"/>
            <w:tcBorders>
              <w:top w:val="nil"/>
              <w:left w:val="single" w:sz="6" w:space="0" w:color="DDDDDD"/>
              <w:bottom w:val="single" w:sz="12" w:space="0" w:color="DDDDDD"/>
              <w:right w:val="single" w:sz="6" w:space="0" w:color="DDDDDD"/>
            </w:tcBorders>
            <w:shd w:val="clear" w:color="auto" w:fill="2572B4"/>
            <w:tcMar>
              <w:top w:w="120" w:type="dxa"/>
              <w:left w:w="120" w:type="dxa"/>
              <w:bottom w:w="120" w:type="dxa"/>
              <w:right w:w="120" w:type="dxa"/>
            </w:tcMar>
            <w:vAlign w:val="bottom"/>
            <w:hideMark/>
          </w:tcPr>
          <w:p w:rsidR="00563C37" w:rsidRPr="00563C37" w:rsidRDefault="00563C37" w:rsidP="00563C37">
            <w:pPr>
              <w:spacing w:after="345"/>
              <w:rPr>
                <w:rFonts w:eastAsia="Times New Roman" w:cs="Times New Roman"/>
                <w:b/>
                <w:bCs/>
                <w:color w:val="FFFFFF"/>
                <w:szCs w:val="24"/>
                <w:lang w:val="en-CA" w:eastAsia="en-CA"/>
              </w:rPr>
            </w:pPr>
            <w:r w:rsidRPr="00563C37">
              <w:rPr>
                <w:rFonts w:eastAsia="Times New Roman" w:cs="Times New Roman"/>
                <w:b/>
                <w:bCs/>
                <w:color w:val="FFFFFF"/>
                <w:szCs w:val="24"/>
                <w:lang w:val="en-CA" w:eastAsia="en-CA"/>
              </w:rPr>
              <w:t>Hours per day</w:t>
            </w:r>
          </w:p>
        </w:tc>
      </w:tr>
      <w:tr w:rsidR="00563C37" w:rsidRPr="00563C37" w:rsidTr="00563C37">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Common</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2 weeks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5 days</w:t>
            </w:r>
          </w:p>
        </w:tc>
        <w:tc>
          <w:tcPr>
            <w:tcW w:w="0" w:type="auto"/>
            <w:tcBorders>
              <w:top w:val="single" w:sz="6" w:space="0" w:color="DDDDDD"/>
              <w:left w:val="single" w:sz="6" w:space="0" w:color="DDDDDD"/>
              <w:bottom w:val="single" w:sz="6" w:space="0" w:color="DDDDDD"/>
              <w:right w:val="single" w:sz="6" w:space="0" w:color="DDDDDD"/>
            </w:tcBorders>
            <w:shd w:val="clear" w:color="auto" w:fill="F5F5F5"/>
            <w:tcMar>
              <w:top w:w="120" w:type="dxa"/>
              <w:left w:w="120" w:type="dxa"/>
              <w:bottom w:w="120" w:type="dxa"/>
              <w:right w:w="120" w:type="dxa"/>
            </w:tcMar>
            <w:hideMark/>
          </w:tcPr>
          <w:p w:rsidR="00563C37" w:rsidRPr="00563C37" w:rsidRDefault="00563C37" w:rsidP="00563C37">
            <w:pPr>
              <w:spacing w:after="173"/>
              <w:rPr>
                <w:rFonts w:eastAsia="Times New Roman" w:cs="Times New Roman"/>
                <w:szCs w:val="24"/>
                <w:lang w:val="en-CA" w:eastAsia="en-CA"/>
              </w:rPr>
            </w:pPr>
            <w:r w:rsidRPr="00563C37">
              <w:rPr>
                <w:rFonts w:eastAsia="Times New Roman" w:cs="Times New Roman"/>
                <w:szCs w:val="24"/>
                <w:lang w:val="en-CA" w:eastAsia="en-CA"/>
              </w:rPr>
              <w:t>4 hours</w:t>
            </w:r>
          </w:p>
        </w:tc>
      </w:tr>
    </w:tbl>
    <w:p w:rsidR="00563C37" w:rsidRPr="00563C37" w:rsidRDefault="00563C37" w:rsidP="00563C37">
      <w:pPr>
        <w:outlineLvl w:val="2"/>
        <w:rPr>
          <w:rFonts w:ascii="Arial" w:eastAsia="Times New Roman" w:hAnsi="Arial" w:cs="Arial"/>
          <w:b/>
          <w:bCs/>
          <w:sz w:val="29"/>
          <w:szCs w:val="29"/>
          <w:lang w:val="en-CA" w:eastAsia="en-CA"/>
        </w:rPr>
      </w:pPr>
      <w:r w:rsidRPr="00563C37">
        <w:rPr>
          <w:rFonts w:ascii="Arial" w:eastAsia="Times New Roman" w:hAnsi="Arial" w:cs="Arial"/>
          <w:b/>
          <w:bCs/>
          <w:sz w:val="29"/>
          <w:szCs w:val="29"/>
          <w:lang w:val="en-CA" w:eastAsia="en-CA"/>
        </w:rPr>
        <w:t>For more information</w:t>
      </w:r>
    </w:p>
    <w:p w:rsidR="00563C37" w:rsidRPr="00563C37" w:rsidRDefault="0019311A" w:rsidP="00563C37">
      <w:pPr>
        <w:rPr>
          <w:rFonts w:eastAsia="Times New Roman" w:cs="Times New Roman"/>
          <w:szCs w:val="24"/>
          <w:lang w:val="en-CA" w:eastAsia="en-CA"/>
        </w:rPr>
      </w:pPr>
      <w:hyperlink r:id="rId5" w:history="1">
        <w:r w:rsidR="00563C37" w:rsidRPr="00563C37">
          <w:rPr>
            <w:rFonts w:eastAsia="Times New Roman" w:cs="Times New Roman"/>
            <w:color w:val="7834BC"/>
            <w:szCs w:val="24"/>
            <w:u w:val="single"/>
            <w:bdr w:val="single" w:sz="6" w:space="8" w:color="DDDDDD" w:frame="1"/>
            <w:shd w:val="clear" w:color="auto" w:fill="FFFFFF"/>
            <w:lang w:val="en-CA" w:eastAsia="en-CA"/>
          </w:rPr>
          <w:t>Cadet Summer Training 2021</w:t>
        </w:r>
      </w:hyperlink>
    </w:p>
    <w:p w:rsidR="00563C37" w:rsidRPr="00563C37" w:rsidRDefault="0019311A" w:rsidP="00563C37">
      <w:pPr>
        <w:rPr>
          <w:rFonts w:eastAsia="Times New Roman" w:cs="Times New Roman"/>
          <w:szCs w:val="24"/>
          <w:lang w:val="en-CA" w:eastAsia="en-CA"/>
        </w:rPr>
      </w:pPr>
      <w:hyperlink r:id="rId6" w:history="1">
        <w:r w:rsidR="00563C37" w:rsidRPr="00563C37">
          <w:rPr>
            <w:rFonts w:eastAsia="Times New Roman" w:cs="Times New Roman"/>
            <w:color w:val="7834BC"/>
            <w:szCs w:val="24"/>
            <w:u w:val="single"/>
            <w:bdr w:val="single" w:sz="6" w:space="8" w:color="DDDDDD" w:frame="1"/>
            <w:shd w:val="clear" w:color="auto" w:fill="FFFFFF"/>
            <w:lang w:val="en-CA" w:eastAsia="en-CA"/>
          </w:rPr>
          <w:t>Summer 2021 FAQs</w:t>
        </w:r>
      </w:hyperlink>
    </w:p>
    <w:p w:rsidR="00563C37" w:rsidRPr="00563C37" w:rsidRDefault="0019311A" w:rsidP="00563C37">
      <w:pPr>
        <w:rPr>
          <w:rFonts w:eastAsia="Times New Roman" w:cs="Times New Roman"/>
          <w:szCs w:val="24"/>
          <w:lang w:val="en-CA" w:eastAsia="en-CA"/>
        </w:rPr>
      </w:pPr>
      <w:hyperlink r:id="rId7" w:history="1">
        <w:r w:rsidR="00563C37" w:rsidRPr="00563C37">
          <w:rPr>
            <w:rFonts w:eastAsia="Times New Roman" w:cs="Times New Roman"/>
            <w:color w:val="7834BC"/>
            <w:szCs w:val="24"/>
            <w:u w:val="single"/>
            <w:bdr w:val="single" w:sz="6" w:space="8" w:color="DDDDDD" w:frame="1"/>
            <w:shd w:val="clear" w:color="auto" w:fill="FFFFFF"/>
            <w:lang w:val="en-CA" w:eastAsia="en-CA"/>
          </w:rPr>
          <w:t>Virtual Summer Courses</w:t>
        </w:r>
      </w:hyperlink>
    </w:p>
    <w:p w:rsidR="00563C37" w:rsidRPr="00563C37" w:rsidRDefault="0019311A" w:rsidP="00563C37">
      <w:pPr>
        <w:rPr>
          <w:rFonts w:eastAsia="Times New Roman" w:cs="Times New Roman"/>
          <w:szCs w:val="24"/>
          <w:lang w:val="en-CA" w:eastAsia="en-CA"/>
        </w:rPr>
      </w:pPr>
      <w:hyperlink r:id="rId8" w:history="1">
        <w:r w:rsidR="00563C37" w:rsidRPr="00563C37">
          <w:rPr>
            <w:rFonts w:eastAsia="Times New Roman" w:cs="Times New Roman"/>
            <w:color w:val="7834BC"/>
            <w:szCs w:val="24"/>
            <w:u w:val="single"/>
            <w:bdr w:val="single" w:sz="6" w:space="8" w:color="DDDDDD" w:frame="1"/>
            <w:shd w:val="clear" w:color="auto" w:fill="FFFFFF"/>
            <w:lang w:val="en-CA" w:eastAsia="en-CA"/>
          </w:rPr>
          <w:t>Cadet Activity Programs</w:t>
        </w:r>
      </w:hyperlink>
    </w:p>
    <w:p w:rsidR="00563C37" w:rsidRPr="00563C37" w:rsidRDefault="0019311A" w:rsidP="00563C37">
      <w:pPr>
        <w:rPr>
          <w:rFonts w:eastAsia="Times New Roman" w:cs="Times New Roman"/>
          <w:szCs w:val="24"/>
          <w:lang w:val="en-CA" w:eastAsia="en-CA"/>
        </w:rPr>
      </w:pPr>
      <w:hyperlink r:id="rId9" w:history="1">
        <w:r w:rsidR="00563C37" w:rsidRPr="00563C37">
          <w:rPr>
            <w:rFonts w:eastAsia="Times New Roman" w:cs="Times New Roman"/>
            <w:color w:val="7834BC"/>
            <w:szCs w:val="24"/>
            <w:u w:val="single"/>
            <w:bdr w:val="single" w:sz="6" w:space="8" w:color="DDDDDD" w:frame="1"/>
            <w:shd w:val="clear" w:color="auto" w:fill="FFFFFF"/>
            <w:lang w:val="en-CA" w:eastAsia="en-CA"/>
          </w:rPr>
          <w:t>Cadet Advisory Council</w:t>
        </w:r>
      </w:hyperlink>
    </w:p>
    <w:p w:rsidR="00563C37" w:rsidRPr="00563C37" w:rsidRDefault="0019311A" w:rsidP="00563C37">
      <w:pPr>
        <w:rPr>
          <w:rFonts w:eastAsia="Times New Roman" w:cs="Times New Roman"/>
          <w:szCs w:val="24"/>
          <w:lang w:val="en-CA" w:eastAsia="en-CA"/>
        </w:rPr>
      </w:pPr>
      <w:hyperlink r:id="rId10" w:history="1">
        <w:r w:rsidR="00563C37" w:rsidRPr="00563C37">
          <w:rPr>
            <w:rFonts w:eastAsia="Times New Roman" w:cs="Times New Roman"/>
            <w:color w:val="7834BC"/>
            <w:szCs w:val="24"/>
            <w:u w:val="single"/>
            <w:bdr w:val="single" w:sz="6" w:space="8" w:color="DDDDDD" w:frame="1"/>
            <w:shd w:val="clear" w:color="auto" w:fill="FFFFFF"/>
            <w:lang w:val="en-CA" w:eastAsia="en-CA"/>
          </w:rPr>
          <w:t>CADET365</w:t>
        </w:r>
      </w:hyperlink>
    </w:p>
    <w:p w:rsidR="00563C37" w:rsidRPr="00563C37" w:rsidRDefault="0019311A" w:rsidP="00563C37">
      <w:pPr>
        <w:rPr>
          <w:rFonts w:eastAsia="Times New Roman" w:cs="Times New Roman"/>
          <w:szCs w:val="24"/>
          <w:lang w:val="en-CA" w:eastAsia="en-CA"/>
        </w:rPr>
      </w:pPr>
      <w:hyperlink r:id="rId11" w:history="1">
        <w:r w:rsidR="00563C37" w:rsidRPr="00563C37">
          <w:rPr>
            <w:rFonts w:eastAsia="Times New Roman" w:cs="Times New Roman"/>
            <w:color w:val="7834BC"/>
            <w:szCs w:val="24"/>
            <w:u w:val="single"/>
            <w:bdr w:val="single" w:sz="6" w:space="8" w:color="DDDDDD" w:frame="1"/>
            <w:shd w:val="clear" w:color="auto" w:fill="FFFFFF"/>
            <w:lang w:val="en-CA" w:eastAsia="en-CA"/>
          </w:rPr>
          <w:t>CANCDTGENS</w:t>
        </w:r>
      </w:hyperlink>
    </w:p>
    <w:p w:rsidR="00563C37" w:rsidRPr="00563C37" w:rsidRDefault="00563C37" w:rsidP="00563C37">
      <w:pPr>
        <w:shd w:val="clear" w:color="auto" w:fill="FFFFFF"/>
        <w:rPr>
          <w:rFonts w:ascii="Arial" w:eastAsia="Times New Roman" w:hAnsi="Arial" w:cs="Arial"/>
          <w:color w:val="333333"/>
          <w:szCs w:val="24"/>
          <w:lang w:val="en-CA" w:eastAsia="en-CA"/>
        </w:rPr>
      </w:pPr>
      <w:r w:rsidRPr="00563C37">
        <w:rPr>
          <w:rFonts w:ascii="Arial" w:eastAsia="Times New Roman" w:hAnsi="Arial" w:cs="Arial"/>
          <w:color w:val="333333"/>
          <w:szCs w:val="24"/>
          <w:lang w:val="en-CA" w:eastAsia="en-CA"/>
        </w:rPr>
        <w:t>Report a problem or mistake on this page</w:t>
      </w:r>
    </w:p>
    <w:p w:rsidR="00563C37" w:rsidRPr="00563C37" w:rsidRDefault="0019311A" w:rsidP="00563C37">
      <w:pPr>
        <w:shd w:val="clear" w:color="auto" w:fill="FFFFFF"/>
        <w:rPr>
          <w:rFonts w:ascii="Arial" w:eastAsia="Times New Roman" w:hAnsi="Arial" w:cs="Arial"/>
          <w:color w:val="333333"/>
          <w:szCs w:val="24"/>
          <w:lang w:val="en-CA" w:eastAsia="en-CA"/>
        </w:rPr>
      </w:pPr>
      <w:hyperlink r:id="rId12" w:anchor="shr-pg0" w:history="1">
        <w:r w:rsidR="00563C37" w:rsidRPr="00563C37">
          <w:rPr>
            <w:rFonts w:ascii="Arial" w:eastAsia="Times New Roman" w:hAnsi="Arial" w:cs="Arial"/>
            <w:color w:val="335075"/>
            <w:szCs w:val="24"/>
            <w:bdr w:val="outset" w:sz="6" w:space="8" w:color="DCDEE1" w:frame="1"/>
            <w:shd w:val="clear" w:color="auto" w:fill="EAEBED"/>
            <w:lang w:val="en-CA" w:eastAsia="en-CA"/>
          </w:rPr>
          <w:t>Share this page</w:t>
        </w:r>
      </w:hyperlink>
    </w:p>
    <w:p w:rsidR="00E4387D" w:rsidRDefault="00E4387D"/>
    <w:sectPr w:rsidR="00E4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760FA"/>
    <w:multiLevelType w:val="multilevel"/>
    <w:tmpl w:val="616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37"/>
    <w:rsid w:val="0019311A"/>
    <w:rsid w:val="00563C37"/>
    <w:rsid w:val="0077336F"/>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589A1-1C90-433E-A4B7-4789E3D7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71619">
      <w:bodyDiv w:val="1"/>
      <w:marLeft w:val="0"/>
      <w:marRight w:val="0"/>
      <w:marTop w:val="0"/>
      <w:marBottom w:val="0"/>
      <w:divBdr>
        <w:top w:val="none" w:sz="0" w:space="0" w:color="auto"/>
        <w:left w:val="none" w:sz="0" w:space="0" w:color="auto"/>
        <w:bottom w:val="none" w:sz="0" w:space="0" w:color="auto"/>
        <w:right w:val="none" w:sz="0" w:space="0" w:color="auto"/>
      </w:divBdr>
      <w:divsChild>
        <w:div w:id="1782413193">
          <w:marLeft w:val="0"/>
          <w:marRight w:val="0"/>
          <w:marTop w:val="0"/>
          <w:marBottom w:val="0"/>
          <w:divBdr>
            <w:top w:val="none" w:sz="0" w:space="0" w:color="auto"/>
            <w:left w:val="none" w:sz="0" w:space="0" w:color="auto"/>
            <w:bottom w:val="none" w:sz="0" w:space="0" w:color="auto"/>
            <w:right w:val="none" w:sz="0" w:space="0" w:color="auto"/>
          </w:divBdr>
          <w:divsChild>
            <w:div w:id="1748770641">
              <w:marLeft w:val="-225"/>
              <w:marRight w:val="-225"/>
              <w:marTop w:val="0"/>
              <w:marBottom w:val="0"/>
              <w:divBdr>
                <w:top w:val="none" w:sz="0" w:space="0" w:color="auto"/>
                <w:left w:val="none" w:sz="0" w:space="0" w:color="auto"/>
                <w:bottom w:val="none" w:sz="0" w:space="0" w:color="auto"/>
                <w:right w:val="none" w:sz="0" w:space="0" w:color="auto"/>
              </w:divBdr>
              <w:divsChild>
                <w:div w:id="1052853830">
                  <w:marLeft w:val="0"/>
                  <w:marRight w:val="0"/>
                  <w:marTop w:val="0"/>
                  <w:marBottom w:val="0"/>
                  <w:divBdr>
                    <w:top w:val="none" w:sz="0" w:space="0" w:color="auto"/>
                    <w:left w:val="none" w:sz="0" w:space="0" w:color="auto"/>
                    <w:bottom w:val="none" w:sz="0" w:space="0" w:color="auto"/>
                    <w:right w:val="none" w:sz="0" w:space="0" w:color="auto"/>
                  </w:divBdr>
                  <w:divsChild>
                    <w:div w:id="1088649333">
                      <w:marLeft w:val="0"/>
                      <w:marRight w:val="0"/>
                      <w:marTop w:val="0"/>
                      <w:marBottom w:val="0"/>
                      <w:divBdr>
                        <w:top w:val="none" w:sz="0" w:space="0" w:color="auto"/>
                        <w:left w:val="none" w:sz="0" w:space="0" w:color="auto"/>
                        <w:bottom w:val="none" w:sz="0" w:space="0" w:color="auto"/>
                        <w:right w:val="none" w:sz="0" w:space="0" w:color="auto"/>
                      </w:divBdr>
                      <w:divsChild>
                        <w:div w:id="833453750">
                          <w:marLeft w:val="0"/>
                          <w:marRight w:val="0"/>
                          <w:marTop w:val="0"/>
                          <w:marBottom w:val="0"/>
                          <w:divBdr>
                            <w:top w:val="none" w:sz="0" w:space="0" w:color="auto"/>
                            <w:left w:val="none" w:sz="0" w:space="0" w:color="auto"/>
                            <w:bottom w:val="none" w:sz="0" w:space="0" w:color="auto"/>
                            <w:right w:val="none" w:sz="0" w:space="0" w:color="auto"/>
                          </w:divBdr>
                          <w:divsChild>
                            <w:div w:id="506167073">
                              <w:marLeft w:val="0"/>
                              <w:marRight w:val="0"/>
                              <w:marTop w:val="0"/>
                              <w:marBottom w:val="0"/>
                              <w:divBdr>
                                <w:top w:val="none" w:sz="0" w:space="0" w:color="auto"/>
                                <w:left w:val="none" w:sz="0" w:space="0" w:color="auto"/>
                                <w:bottom w:val="none" w:sz="0" w:space="0" w:color="auto"/>
                                <w:right w:val="none" w:sz="0" w:space="0" w:color="auto"/>
                              </w:divBdr>
                            </w:div>
                          </w:divsChild>
                        </w:div>
                        <w:div w:id="8376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0535">
                  <w:marLeft w:val="0"/>
                  <w:marRight w:val="0"/>
                  <w:marTop w:val="0"/>
                  <w:marBottom w:val="0"/>
                  <w:divBdr>
                    <w:top w:val="none" w:sz="0" w:space="0" w:color="auto"/>
                    <w:left w:val="none" w:sz="0" w:space="0" w:color="auto"/>
                    <w:bottom w:val="none" w:sz="0" w:space="0" w:color="auto"/>
                    <w:right w:val="none" w:sz="0" w:space="0" w:color="auto"/>
                  </w:divBdr>
                  <w:divsChild>
                    <w:div w:id="1970478711">
                      <w:marLeft w:val="0"/>
                      <w:marRight w:val="0"/>
                      <w:marTop w:val="0"/>
                      <w:marBottom w:val="0"/>
                      <w:divBdr>
                        <w:top w:val="none" w:sz="0" w:space="0" w:color="auto"/>
                        <w:left w:val="none" w:sz="0" w:space="0" w:color="auto"/>
                        <w:bottom w:val="none" w:sz="0" w:space="0" w:color="auto"/>
                        <w:right w:val="none" w:sz="0" w:space="0" w:color="auto"/>
                      </w:divBdr>
                      <w:divsChild>
                        <w:div w:id="807671285">
                          <w:marLeft w:val="0"/>
                          <w:marRight w:val="0"/>
                          <w:marTop w:val="0"/>
                          <w:marBottom w:val="0"/>
                          <w:divBdr>
                            <w:top w:val="none" w:sz="0" w:space="0" w:color="auto"/>
                            <w:left w:val="none" w:sz="0" w:space="0" w:color="auto"/>
                            <w:bottom w:val="none" w:sz="0" w:space="0" w:color="auto"/>
                            <w:right w:val="none" w:sz="0" w:space="0" w:color="auto"/>
                          </w:divBdr>
                          <w:divsChild>
                            <w:div w:id="19851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48629">
          <w:marLeft w:val="0"/>
          <w:marRight w:val="0"/>
          <w:marTop w:val="0"/>
          <w:marBottom w:val="0"/>
          <w:divBdr>
            <w:top w:val="none" w:sz="0" w:space="0" w:color="auto"/>
            <w:left w:val="none" w:sz="0" w:space="0" w:color="auto"/>
            <w:bottom w:val="none" w:sz="0" w:space="0" w:color="auto"/>
            <w:right w:val="none" w:sz="0" w:space="0" w:color="auto"/>
          </w:divBdr>
          <w:divsChild>
            <w:div w:id="1055734861">
              <w:marLeft w:val="-225"/>
              <w:marRight w:val="-225"/>
              <w:marTop w:val="0"/>
              <w:marBottom w:val="0"/>
              <w:divBdr>
                <w:top w:val="none" w:sz="0" w:space="0" w:color="auto"/>
                <w:left w:val="none" w:sz="0" w:space="0" w:color="auto"/>
                <w:bottom w:val="none" w:sz="0" w:space="0" w:color="auto"/>
                <w:right w:val="none" w:sz="0" w:space="0" w:color="auto"/>
              </w:divBdr>
              <w:divsChild>
                <w:div w:id="1647934978">
                  <w:marLeft w:val="0"/>
                  <w:marRight w:val="0"/>
                  <w:marTop w:val="0"/>
                  <w:marBottom w:val="0"/>
                  <w:divBdr>
                    <w:top w:val="none" w:sz="0" w:space="0" w:color="auto"/>
                    <w:left w:val="none" w:sz="0" w:space="0" w:color="auto"/>
                    <w:bottom w:val="none" w:sz="0" w:space="0" w:color="auto"/>
                    <w:right w:val="none" w:sz="0" w:space="0" w:color="auto"/>
                  </w:divBdr>
                </w:div>
                <w:div w:id="367872640">
                  <w:marLeft w:val="7313"/>
                  <w:marRight w:val="0"/>
                  <w:marTop w:val="0"/>
                  <w:marBottom w:val="0"/>
                  <w:divBdr>
                    <w:top w:val="none" w:sz="0" w:space="0" w:color="auto"/>
                    <w:left w:val="none" w:sz="0" w:space="0" w:color="auto"/>
                    <w:bottom w:val="none" w:sz="0" w:space="0" w:color="auto"/>
                    <w:right w:val="none" w:sz="0" w:space="0" w:color="auto"/>
                  </w:divBdr>
                  <w:divsChild>
                    <w:div w:id="10033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national-defence/services/cadets-junior-canadian-rangers/cadets/summer-training/summer2021/cadet-activity-progra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department-national-defence/services/cadets-junior-canadian-rangers/cadets/summer-training/summer2021/virtual-cadet-summer-training.html" TargetMode="External"/><Relationship Id="rId12" Type="http://schemas.openxmlformats.org/officeDocument/2006/relationships/hyperlink" Target="https://www.canada.ca/en/department-national-defence/services/cadets-junior-canadian-rangers/cadets/summer-training/summer2021/virtual-cadet-summer-trai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department-national-defence/services/cadets-junior-canadian-rangers/cadets/summer-training/summer2021/cadet-summer-training-2021-faq.html" TargetMode="External"/><Relationship Id="rId11" Type="http://schemas.openxmlformats.org/officeDocument/2006/relationships/hyperlink" Target="https://www.canada.ca/en/department-national-defence/services/cadets-junior-canadian-rangers/members/cancdtgens.html" TargetMode="External"/><Relationship Id="rId5" Type="http://schemas.openxmlformats.org/officeDocument/2006/relationships/hyperlink" Target="https://www.canada.ca/en/department-national-defence/services/cadets-junior-canadian-rangers/cadets/summer-training/summer2021.html" TargetMode="External"/><Relationship Id="rId10" Type="http://schemas.openxmlformats.org/officeDocument/2006/relationships/hyperlink" Target="https://www.canada.ca/en/department-national-defence/services/cadets-junior-canadian-rangers/cadets/cadet-o365.html" TargetMode="External"/><Relationship Id="rId4" Type="http://schemas.openxmlformats.org/officeDocument/2006/relationships/webSettings" Target="webSettings.xml"/><Relationship Id="rId9" Type="http://schemas.openxmlformats.org/officeDocument/2006/relationships/hyperlink" Target="https://www.canada.ca/en/department-national-defence/services/cadets-junior-canadian-rangers/cadets/summer-training/summer2021/cadet-advisory-counci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Aumonier Capt BL</dc:creator>
  <cp:keywords/>
  <dc:description/>
  <cp:lastModifiedBy>Aumonier Capt BL</cp:lastModifiedBy>
  <cp:revision>2</cp:revision>
  <cp:lastPrinted>2021-04-06T20:34:00Z</cp:lastPrinted>
  <dcterms:created xsi:type="dcterms:W3CDTF">2021-04-06T20:37:00Z</dcterms:created>
  <dcterms:modified xsi:type="dcterms:W3CDTF">2021-04-06T20:37:00Z</dcterms:modified>
</cp:coreProperties>
</file>